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E4BAD" w:rsidP="00DE4BAD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4BAD" w:rsidP="00DE4BA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Autisme en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comorbiditeit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</w:p>
    <w:p w:rsidR="00000000" w:rsidRDefault="00DE4BAD" w:rsidP="00DE4BAD">
      <w:pPr>
        <w:pStyle w:val="Normaalweb"/>
        <w:spacing w:before="0" w:beforeAutospacing="0" w:after="0" w:afterAutospacing="0"/>
        <w:divId w:val="835075934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Comorbiditeit</w:t>
      </w:r>
      <w:proofErr w:type="spellEnd"/>
      <w:r>
        <w:rPr>
          <w:rFonts w:ascii="Verdana" w:hAnsi="Verdana"/>
          <w:sz w:val="18"/>
          <w:szCs w:val="18"/>
        </w:rPr>
        <w:t xml:space="preserve"> is het voorkomen van twee of meer stoornissen of aandoeningen bij dezelfde persoon. Soms wordt er in dit verband ook gesproken over een dubbele diagnose. Bij mens</w:t>
      </w:r>
      <w:r>
        <w:rPr>
          <w:rFonts w:ascii="Verdana" w:hAnsi="Verdana"/>
          <w:sz w:val="18"/>
          <w:szCs w:val="18"/>
        </w:rPr>
        <w:t xml:space="preserve">en met autisme komt </w:t>
      </w:r>
      <w:proofErr w:type="spellStart"/>
      <w:r>
        <w:rPr>
          <w:rFonts w:ascii="Verdana" w:hAnsi="Verdana"/>
          <w:sz w:val="18"/>
          <w:szCs w:val="18"/>
        </w:rPr>
        <w:t>comorbiditeit</w:t>
      </w:r>
      <w:proofErr w:type="spellEnd"/>
      <w:r>
        <w:rPr>
          <w:rFonts w:ascii="Verdana" w:hAnsi="Verdana"/>
          <w:sz w:val="18"/>
          <w:szCs w:val="18"/>
        </w:rPr>
        <w:t xml:space="preserve"> vaak voor. In deze cursus komt de meest voorkomende </w:t>
      </w:r>
      <w:proofErr w:type="spellStart"/>
      <w:r>
        <w:rPr>
          <w:rFonts w:ascii="Verdana" w:hAnsi="Verdana"/>
          <w:sz w:val="18"/>
          <w:szCs w:val="18"/>
        </w:rPr>
        <w:t>comorbiditeit</w:t>
      </w:r>
      <w:proofErr w:type="spellEnd"/>
      <w:r>
        <w:rPr>
          <w:rFonts w:ascii="Verdana" w:hAnsi="Verdana"/>
          <w:sz w:val="18"/>
          <w:szCs w:val="18"/>
        </w:rPr>
        <w:t xml:space="preserve"> bij autisme aan de orde en wordt handelingsgerichte diagnostiek en behandeling bij </w:t>
      </w:r>
      <w:proofErr w:type="spellStart"/>
      <w:r>
        <w:rPr>
          <w:rFonts w:ascii="Verdana" w:hAnsi="Verdana"/>
          <w:sz w:val="18"/>
          <w:szCs w:val="18"/>
        </w:rPr>
        <w:t>comorbiditeit</w:t>
      </w:r>
      <w:proofErr w:type="spellEnd"/>
      <w:r>
        <w:rPr>
          <w:rFonts w:ascii="Verdana" w:hAnsi="Verdana"/>
          <w:sz w:val="18"/>
          <w:szCs w:val="18"/>
        </w:rPr>
        <w:t xml:space="preserve"> en autisme besproken.</w:t>
      </w:r>
    </w:p>
    <w:p w:rsidR="00000000" w:rsidRDefault="00DE4BAD" w:rsidP="00DE4BA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krijgt meer zicht op veelv</w:t>
      </w:r>
      <w:r>
        <w:rPr>
          <w:rFonts w:ascii="Verdana" w:eastAsia="Times New Roman" w:hAnsi="Verdana"/>
          <w:sz w:val="18"/>
          <w:szCs w:val="18"/>
        </w:rPr>
        <w:t xml:space="preserve">oorkomende </w:t>
      </w:r>
      <w:proofErr w:type="spellStart"/>
      <w:r>
        <w:rPr>
          <w:rFonts w:ascii="Verdana" w:eastAsia="Times New Roman" w:hAnsi="Verdana"/>
          <w:sz w:val="18"/>
          <w:szCs w:val="18"/>
        </w:rPr>
        <w:t>comorbiditeit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naast autisme en handelingsgerichte diagnostiek en behandeling van </w:t>
      </w:r>
      <w:proofErr w:type="spellStart"/>
      <w:r>
        <w:rPr>
          <w:rFonts w:ascii="Verdana" w:eastAsia="Times New Roman" w:hAnsi="Verdana"/>
          <w:sz w:val="18"/>
          <w:szCs w:val="18"/>
        </w:rPr>
        <w:t>comorbiditeit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Eerstelijnspsycholoog NIP, NVO Orthopedagoog-generalist, Basispsycholoog, Orthopedagoog en Gedragstherapeut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 xml:space="preserve">De cursus </w:t>
      </w:r>
      <w:r>
        <w:rPr>
          <w:rFonts w:ascii="Verdana" w:eastAsia="Times New Roman" w:hAnsi="Verdana"/>
          <w:sz w:val="18"/>
          <w:szCs w:val="18"/>
        </w:rPr>
        <w:t>is tevens toegankelijk voor sociaal psychiatrisch verpleegkundigen en post-hbo autismespecialisten.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DE4BAD" w:rsidP="00DE4BAD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handelingsgerichte diagnostiek en behandeling van </w:t>
      </w:r>
      <w:proofErr w:type="spellStart"/>
      <w:r>
        <w:rPr>
          <w:rFonts w:ascii="Verdana" w:eastAsia="Times New Roman" w:hAnsi="Verdana"/>
          <w:sz w:val="18"/>
          <w:szCs w:val="18"/>
        </w:rPr>
        <w:t>comorbiditeit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bij autisme besproken</w:t>
      </w:r>
    </w:p>
    <w:p w:rsidR="00000000" w:rsidRDefault="00DE4BAD" w:rsidP="00DE4BAD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DSM-5</w:t>
      </w:r>
    </w:p>
    <w:p w:rsidR="00000000" w:rsidRDefault="00DE4BAD" w:rsidP="00DE4BAD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comorbiditeit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zoals ADHD, persoonlijkheidsproblemen, a</w:t>
      </w:r>
      <w:r>
        <w:rPr>
          <w:rFonts w:ascii="Verdana" w:eastAsia="Times New Roman" w:hAnsi="Verdana"/>
          <w:sz w:val="18"/>
          <w:szCs w:val="18"/>
        </w:rPr>
        <w:t>ngst, depressie, dwang, eetproblemen, schizofrenie en verslaving</w:t>
      </w:r>
    </w:p>
    <w:p w:rsidR="00000000" w:rsidRDefault="00DE4BAD" w:rsidP="00DE4BAD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diverse therapievormen</w:t>
      </w:r>
    </w:p>
    <w:p w:rsidR="00000000" w:rsidRDefault="00DE4BAD" w:rsidP="00DE4BA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Matt van der </w:t>
      </w:r>
      <w:proofErr w:type="spellStart"/>
      <w:r>
        <w:rPr>
          <w:rFonts w:ascii="Verdana" w:eastAsia="Times New Roman" w:hAnsi="Verdana"/>
          <w:sz w:val="18"/>
          <w:szCs w:val="18"/>
        </w:rPr>
        <w:t>Reijden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, drs. Berna Schipper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en EMDR therapeut. Werkzaam in eigen praktijk.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</w:t>
      </w:r>
      <w:r>
        <w:rPr>
          <w:rFonts w:ascii="Verdana" w:eastAsia="Times New Roman" w:hAnsi="Verdana"/>
          <w:sz w:val="18"/>
          <w:szCs w:val="18"/>
        </w:rPr>
        <w:t>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informatie of neem contact op met de infodesk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7059"/>
    <w:multiLevelType w:val="multilevel"/>
    <w:tmpl w:val="9A38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5B"/>
    <w:rsid w:val="0075155B"/>
    <w:rsid w:val="00D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4EB1B"/>
  <w15:chartTrackingRefBased/>
  <w15:docId w15:val="{2946136E-15D5-43F0-8337-07166118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2019-03-21T07:43:00Z</dcterms:created>
  <dcterms:modified xsi:type="dcterms:W3CDTF">2019-03-21T07:43:00Z</dcterms:modified>
</cp:coreProperties>
</file>